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D9" w:rsidRPr="00DB2252" w:rsidRDefault="00DB2252">
      <w:pPr>
        <w:spacing w:before="200" w:line="240" w:lineRule="auto"/>
        <w:jc w:val="center"/>
        <w:rPr>
          <w:rFonts w:ascii="Calibri Light" w:eastAsia="Calibri" w:hAnsi="Calibri Light" w:cs="Calibri Light"/>
        </w:rPr>
      </w:pPr>
      <w:bookmarkStart w:id="0" w:name="_GoBack"/>
      <w:bookmarkEnd w:id="0"/>
      <w:r w:rsidRPr="00DB2252">
        <w:rPr>
          <w:rFonts w:ascii="Calibri Light" w:eastAsia="Calibri" w:hAnsi="Calibri Light" w:cs="Calibri Light"/>
        </w:rPr>
        <w:t xml:space="preserve">[INSERT AGENCY NAME AND LOGO] </w:t>
      </w:r>
    </w:p>
    <w:p w:rsidR="005961D9" w:rsidRDefault="00DB2252">
      <w:pPr>
        <w:spacing w:before="200" w:line="240" w:lineRule="auto"/>
        <w:jc w:val="center"/>
        <w:rPr>
          <w:rFonts w:ascii="Calibri Light" w:eastAsia="Calibri" w:hAnsi="Calibri Light" w:cs="Calibri Light"/>
        </w:rPr>
      </w:pPr>
      <w:r w:rsidRPr="00DB2252">
        <w:rPr>
          <w:rFonts w:ascii="Calibri Light" w:eastAsia="Calibri" w:hAnsi="Calibri Light" w:cs="Calibri Light"/>
          <w:b/>
        </w:rPr>
        <w:t>FAMILY PLANNING PROGRAM POLICY AND PROCEDURES</w:t>
      </w:r>
      <w:r w:rsidRPr="00DB2252">
        <w:rPr>
          <w:rFonts w:ascii="Calibri Light" w:eastAsia="Calibri" w:hAnsi="Calibri Light" w:cs="Calibri Light"/>
        </w:rPr>
        <w:t xml:space="preserve"> </w:t>
      </w:r>
    </w:p>
    <w:p w:rsidR="00DB2252" w:rsidRPr="00DB2252" w:rsidRDefault="00DB2252">
      <w:pPr>
        <w:spacing w:before="200" w:line="240" w:lineRule="auto"/>
        <w:jc w:val="center"/>
        <w:rPr>
          <w:rFonts w:ascii="Calibri Light" w:eastAsia="Calibri" w:hAnsi="Calibri Light" w:cs="Calibri Light"/>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910"/>
        <w:gridCol w:w="6450"/>
      </w:tblGrid>
      <w:tr w:rsidR="005961D9" w:rsidRPr="00DB2252" w:rsidTr="00DB2252">
        <w:trPr>
          <w:trHeight w:val="1257"/>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961D9" w:rsidRPr="00DB2252" w:rsidRDefault="00DB2252">
            <w:pPr>
              <w:pStyle w:val="Heading1"/>
              <w:keepNext w:val="0"/>
              <w:keepLines w:val="0"/>
              <w:spacing w:before="200" w:after="0" w:line="240" w:lineRule="auto"/>
              <w:jc w:val="center"/>
              <w:rPr>
                <w:rFonts w:ascii="Calibri Light" w:eastAsia="Calibri" w:hAnsi="Calibri Light" w:cs="Calibri Light"/>
                <w:b/>
              </w:rPr>
            </w:pPr>
            <w:bookmarkStart w:id="1" w:name="_ngkpt9tjmygx" w:colFirst="0" w:colLast="0"/>
            <w:bookmarkEnd w:id="1"/>
            <w:r w:rsidRPr="00DB2252">
              <w:rPr>
                <w:rFonts w:ascii="Calibri Light" w:eastAsia="Calibri" w:hAnsi="Calibri Light" w:cs="Calibri Light"/>
                <w:b/>
                <w:sz w:val="28"/>
                <w:szCs w:val="28"/>
              </w:rPr>
              <w:t>4.1 Collaborative Planning and Community Engagement</w:t>
            </w:r>
            <w:r w:rsidRPr="00DB2252">
              <w:rPr>
                <w:rFonts w:ascii="Calibri Light" w:eastAsia="Calibri" w:hAnsi="Calibri Light" w:cs="Calibri Light"/>
                <w:b/>
              </w:rPr>
              <w:t xml:space="preserve"> </w:t>
            </w:r>
          </w:p>
          <w:p w:rsidR="005961D9" w:rsidRPr="00DB2252" w:rsidRDefault="00DB2252">
            <w:pPr>
              <w:spacing w:before="200" w:line="240" w:lineRule="auto"/>
              <w:rPr>
                <w:rFonts w:ascii="Calibri Light" w:eastAsia="Calibri" w:hAnsi="Calibri Light" w:cs="Calibri Light"/>
              </w:rPr>
            </w:pPr>
            <w:r w:rsidRPr="00DB2252">
              <w:rPr>
                <w:rFonts w:ascii="Calibri Light" w:eastAsia="Calibri" w:hAnsi="Calibri Light" w:cs="Calibri Light"/>
              </w:rPr>
              <w:t>Title X grantees and subrecipient agencies must provide, to the maximum feasible extent, an opportunity for participation in the development, implementation, and evaluation of the project by persons broadly representative of all significant elements of the population to be served; and by persons in the community knowledgeable about the community’s needs for family planning services (42 CFR 59.5(b)(10)).</w:t>
            </w:r>
          </w:p>
        </w:tc>
      </w:tr>
      <w:tr w:rsidR="005961D9" w:rsidRPr="00DB2252" w:rsidTr="00DB2252">
        <w:trPr>
          <w:trHeight w:val="2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Policy Title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Collaborative Planning and Community Engagement</w:t>
            </w:r>
          </w:p>
        </w:tc>
      </w:tr>
      <w:tr w:rsidR="005961D9" w:rsidRPr="00DB2252" w:rsidTr="00DB2252">
        <w:trPr>
          <w:trHeight w:val="2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Effective Date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rPr>
            </w:pPr>
            <w:r w:rsidRPr="00DB2252">
              <w:rPr>
                <w:rFonts w:ascii="Calibri Light" w:eastAsia="Calibri" w:hAnsi="Calibri Light" w:cs="Calibri Light"/>
              </w:rPr>
              <w:t xml:space="preserve"> </w:t>
            </w:r>
          </w:p>
        </w:tc>
      </w:tr>
      <w:tr w:rsidR="005961D9" w:rsidRPr="00DB2252" w:rsidTr="00DB2252">
        <w:trPr>
          <w:trHeight w:val="2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Revision Dates</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rPr>
            </w:pPr>
            <w:r w:rsidRPr="00DB2252">
              <w:rPr>
                <w:rFonts w:ascii="Calibri Light" w:eastAsia="Calibri" w:hAnsi="Calibri Light" w:cs="Calibri Light"/>
              </w:rPr>
              <w:t xml:space="preserve"> </w:t>
            </w:r>
          </w:p>
        </w:tc>
      </w:tr>
      <w:tr w:rsidR="005961D9" w:rsidRPr="00DB2252" w:rsidTr="00DB2252">
        <w:trPr>
          <w:trHeight w:val="2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Review Due Date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rPr>
            </w:pPr>
            <w:r w:rsidRPr="00DB2252">
              <w:rPr>
                <w:rFonts w:ascii="Calibri Light" w:eastAsia="Calibri" w:hAnsi="Calibri Light" w:cs="Calibri Light"/>
              </w:rPr>
              <w:t xml:space="preserve"> </w:t>
            </w:r>
          </w:p>
        </w:tc>
      </w:tr>
      <w:tr w:rsidR="005961D9" w:rsidRPr="00DB2252">
        <w:trPr>
          <w:trHeight w:val="106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References</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rPr>
            </w:pPr>
            <w:r w:rsidRPr="00DB2252">
              <w:rPr>
                <w:rFonts w:ascii="Calibri Light" w:eastAsia="Calibri" w:hAnsi="Calibri Light" w:cs="Calibri Light"/>
              </w:rPr>
              <w:t>Code of Federal Regulations 42 CFR 59.5(b)(10)</w:t>
            </w:r>
          </w:p>
          <w:p w:rsidR="005961D9" w:rsidRPr="00DB2252" w:rsidRDefault="004C6615">
            <w:pPr>
              <w:spacing w:line="240" w:lineRule="auto"/>
              <w:rPr>
                <w:rFonts w:ascii="Calibri Light" w:eastAsia="Calibri" w:hAnsi="Calibri Light" w:cs="Calibri Light"/>
                <w:color w:val="1155CC"/>
                <w:u w:val="single"/>
              </w:rPr>
            </w:pPr>
            <w:hyperlink r:id="rId5" w:anchor="se42.1.59_15">
              <w:r w:rsidR="00DB2252" w:rsidRPr="00DB2252">
                <w:rPr>
                  <w:rFonts w:ascii="Calibri Light" w:eastAsia="Calibri" w:hAnsi="Calibri Light" w:cs="Calibri Light"/>
                  <w:color w:val="1155CC"/>
                  <w:u w:val="single"/>
                </w:rPr>
                <w:t>https://www.ecfr.gov/cgi-bin/text-idx?SID=c1cbd72e13f7230f1e8328fa52b57899&amp;mc=true&amp;node=sp42.1.59.a&amp;rgn=div6#se42.1.59_15</w:t>
              </w:r>
            </w:hyperlink>
          </w:p>
        </w:tc>
      </w:tr>
      <w:tr w:rsidR="005961D9" w:rsidRPr="00DB2252" w:rsidTr="00DB2252">
        <w:trPr>
          <w:trHeight w:val="2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Approved by Signature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rPr>
            </w:pPr>
            <w:r w:rsidRPr="00DB2252">
              <w:rPr>
                <w:rFonts w:ascii="Calibri Light" w:eastAsia="Calibri" w:hAnsi="Calibri Light" w:cs="Calibri Light"/>
              </w:rPr>
              <w:t xml:space="preserve"> </w:t>
            </w:r>
          </w:p>
        </w:tc>
      </w:tr>
      <w:tr w:rsidR="005961D9" w:rsidRPr="00DB2252" w:rsidTr="00DB2252">
        <w:trPr>
          <w:trHeight w:val="25"/>
        </w:trPr>
        <w:tc>
          <w:tcPr>
            <w:tcW w:w="29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b/>
              </w:rPr>
            </w:pPr>
            <w:r w:rsidRPr="00DB2252">
              <w:rPr>
                <w:rFonts w:ascii="Calibri Light" w:eastAsia="Calibri" w:hAnsi="Calibri Light" w:cs="Calibri Light"/>
                <w:b/>
              </w:rPr>
              <w:t>Approved Date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D9" w:rsidRPr="00DB2252" w:rsidRDefault="00DB2252">
            <w:pPr>
              <w:spacing w:line="240" w:lineRule="auto"/>
              <w:rPr>
                <w:rFonts w:ascii="Calibri Light" w:eastAsia="Calibri" w:hAnsi="Calibri Light" w:cs="Calibri Light"/>
              </w:rPr>
            </w:pPr>
            <w:r w:rsidRPr="00DB2252">
              <w:rPr>
                <w:rFonts w:ascii="Calibri Light" w:eastAsia="Calibri" w:hAnsi="Calibri Light" w:cs="Calibri Light"/>
              </w:rPr>
              <w:t xml:space="preserve"> </w:t>
            </w:r>
          </w:p>
        </w:tc>
      </w:tr>
    </w:tbl>
    <w:p w:rsidR="005961D9" w:rsidRPr="00DB2252" w:rsidRDefault="00DB2252">
      <w:pPr>
        <w:spacing w:before="200" w:line="240" w:lineRule="auto"/>
        <w:rPr>
          <w:rFonts w:ascii="Calibri Light" w:eastAsia="Calibri" w:hAnsi="Calibri Light" w:cs="Calibri Light"/>
        </w:rPr>
      </w:pPr>
      <w:r w:rsidRPr="00DB2252">
        <w:rPr>
          <w:rFonts w:ascii="Calibri Light" w:eastAsia="Calibri" w:hAnsi="Calibri Light" w:cs="Calibri Light"/>
          <w:b/>
        </w:rPr>
        <w:t xml:space="preserve">Purpose: </w:t>
      </w:r>
      <w:r w:rsidRPr="00DB2252">
        <w:rPr>
          <w:rFonts w:ascii="Calibri Light" w:eastAsia="Calibri" w:hAnsi="Calibri Light" w:cs="Calibri Light"/>
        </w:rPr>
        <w:t xml:space="preserve">The purpose of this policy is to describe </w:t>
      </w:r>
      <w:r w:rsidRPr="00DB2252">
        <w:rPr>
          <w:rFonts w:ascii="Calibri Light" w:eastAsia="Calibri" w:hAnsi="Calibri Light" w:cs="Calibri Light"/>
          <w:b/>
          <w:i/>
          <w:u w:val="single"/>
        </w:rPr>
        <w:t>(insert Agency Name)</w:t>
      </w:r>
      <w:r w:rsidRPr="00DB2252">
        <w:rPr>
          <w:rFonts w:ascii="Calibri Light" w:eastAsia="Calibri" w:hAnsi="Calibri Light" w:cs="Calibri Light"/>
        </w:rPr>
        <w:t xml:space="preserve"> process for ensuring grantee and subrecipient compliance with the requirement to establish a system for ensuring that the grantee provides opportunities for participation to individuals who represent significant elements of the population served by the Title X-funded project, including participating in activities related to the development, implementation, and evaluation of the Title X project.</w:t>
      </w:r>
    </w:p>
    <w:p w:rsidR="005961D9" w:rsidRPr="00DB2252" w:rsidRDefault="00DB2252">
      <w:pPr>
        <w:spacing w:before="200" w:line="240" w:lineRule="auto"/>
        <w:rPr>
          <w:rFonts w:ascii="Calibri Light" w:eastAsia="Calibri" w:hAnsi="Calibri Light" w:cs="Calibri Light"/>
          <w:i/>
        </w:rPr>
      </w:pPr>
      <w:r w:rsidRPr="00DB2252">
        <w:rPr>
          <w:rFonts w:ascii="Calibri Light" w:eastAsia="Calibri" w:hAnsi="Calibri Light" w:cs="Calibri Light"/>
        </w:rPr>
        <w:t xml:space="preserve"> </w:t>
      </w:r>
      <w:r w:rsidRPr="00DB2252">
        <w:rPr>
          <w:rFonts w:ascii="Calibri Light" w:eastAsia="Calibri" w:hAnsi="Calibri Light" w:cs="Calibri Light"/>
          <w:b/>
        </w:rPr>
        <w:t>Policy:</w:t>
      </w:r>
      <w:r w:rsidRPr="00DB2252">
        <w:rPr>
          <w:rFonts w:ascii="Calibri Light" w:eastAsia="Calibri" w:hAnsi="Calibri Light" w:cs="Calibri Light"/>
        </w:rPr>
        <w:t xml:space="preserve"> </w:t>
      </w:r>
      <w:r w:rsidRPr="00DB2252">
        <w:rPr>
          <w:rFonts w:ascii="Calibri Light" w:eastAsia="Calibri" w:hAnsi="Calibri Light" w:cs="Calibri Light"/>
          <w:i/>
        </w:rPr>
        <w:t>[Agency may want to include the following]</w:t>
      </w:r>
    </w:p>
    <w:p w:rsidR="005961D9" w:rsidRPr="00DB2252" w:rsidRDefault="00DB2252" w:rsidP="00DB2252">
      <w:pPr>
        <w:numPr>
          <w:ilvl w:val="0"/>
          <w:numId w:val="1"/>
        </w:numPr>
        <w:spacing w:before="200" w:line="240" w:lineRule="auto"/>
        <w:rPr>
          <w:rFonts w:ascii="Calibri Light" w:eastAsia="Calibri" w:hAnsi="Calibri Light" w:cs="Calibri Light"/>
        </w:rPr>
      </w:pPr>
      <w:r w:rsidRPr="00DB2252">
        <w:rPr>
          <w:rFonts w:ascii="Calibri Light" w:eastAsia="Calibri" w:hAnsi="Calibri Light" w:cs="Calibri Light"/>
        </w:rPr>
        <w:t>Grantee and subrecipients will establish community engagement plans that ensure individuals who are broadly representative of the population be served, and those who are knowledgeable about the community’s needs for family planning services, will participate in developing, implementing, and evaluating the Title X project.</w:t>
      </w:r>
    </w:p>
    <w:p w:rsidR="005961D9" w:rsidRPr="00DB2252" w:rsidRDefault="00DB2252">
      <w:pPr>
        <w:spacing w:before="200" w:line="240" w:lineRule="auto"/>
        <w:rPr>
          <w:rFonts w:ascii="Calibri Light" w:eastAsia="Calibri" w:hAnsi="Calibri Light" w:cs="Calibri Light"/>
          <w:i/>
        </w:rPr>
      </w:pPr>
      <w:r w:rsidRPr="00DB2252">
        <w:rPr>
          <w:rFonts w:ascii="Calibri Light" w:eastAsia="Calibri" w:hAnsi="Calibri Light" w:cs="Calibri Light"/>
          <w:b/>
        </w:rPr>
        <w:t>Procedure:</w:t>
      </w:r>
      <w:r w:rsidRPr="00DB2252">
        <w:rPr>
          <w:rFonts w:ascii="Calibri Light" w:eastAsia="Calibri" w:hAnsi="Calibri Light" w:cs="Calibri Light"/>
        </w:rPr>
        <w:t xml:space="preserve"> </w:t>
      </w:r>
      <w:r w:rsidRPr="00DB2252">
        <w:rPr>
          <w:rFonts w:ascii="Calibri Light" w:eastAsia="Calibri" w:hAnsi="Calibri Light" w:cs="Calibri Light"/>
          <w:i/>
        </w:rPr>
        <w:t>[Agency may want to include the following]</w:t>
      </w:r>
    </w:p>
    <w:p w:rsidR="005961D9" w:rsidRPr="00DB2252" w:rsidRDefault="00DB2252">
      <w:pPr>
        <w:numPr>
          <w:ilvl w:val="0"/>
          <w:numId w:val="2"/>
        </w:numPr>
        <w:spacing w:before="200" w:line="240" w:lineRule="auto"/>
        <w:rPr>
          <w:rFonts w:ascii="Calibri Light" w:eastAsia="Calibri" w:hAnsi="Calibri Light" w:cs="Calibri Light"/>
        </w:rPr>
      </w:pPr>
      <w:r w:rsidRPr="00DB2252">
        <w:rPr>
          <w:rFonts w:ascii="Calibri Light" w:eastAsia="Calibri" w:hAnsi="Calibri Light" w:cs="Calibri Light"/>
        </w:rPr>
        <w:t>Process by which diverse community members (identified through needs assessment) will be involved in efforts to develop, assess, and/or evaluate the family planning project.</w:t>
      </w:r>
    </w:p>
    <w:p w:rsidR="005961D9" w:rsidRPr="00DB2252" w:rsidRDefault="00DB2252">
      <w:pPr>
        <w:numPr>
          <w:ilvl w:val="0"/>
          <w:numId w:val="2"/>
        </w:numPr>
        <w:spacing w:line="240" w:lineRule="auto"/>
        <w:rPr>
          <w:rFonts w:ascii="Calibri Light" w:eastAsia="Calibri" w:hAnsi="Calibri Light" w:cs="Calibri Light"/>
        </w:rPr>
      </w:pPr>
      <w:r w:rsidRPr="00DB2252">
        <w:rPr>
          <w:rFonts w:ascii="Calibri Light" w:eastAsia="Calibri" w:hAnsi="Calibri Light" w:cs="Calibri Light"/>
        </w:rPr>
        <w:t>Process for documenting community engagement activities (e.g., reports, meeting minutes).</w:t>
      </w:r>
    </w:p>
    <w:p w:rsidR="005961D9" w:rsidRPr="00DB2252" w:rsidRDefault="00DB2252">
      <w:pPr>
        <w:numPr>
          <w:ilvl w:val="0"/>
          <w:numId w:val="2"/>
        </w:numPr>
        <w:spacing w:line="240" w:lineRule="auto"/>
        <w:rPr>
          <w:rFonts w:ascii="Calibri Light" w:eastAsia="Calibri" w:hAnsi="Calibri Light" w:cs="Calibri Light"/>
        </w:rPr>
      </w:pPr>
      <w:r w:rsidRPr="00DB2252">
        <w:rPr>
          <w:rFonts w:ascii="Calibri Light" w:eastAsia="Calibri" w:hAnsi="Calibri Light" w:cs="Calibri Light"/>
        </w:rPr>
        <w:t>Grantee’s process for monitoring subrecipients and service sites to ensure compliance with this requirement.</w:t>
      </w:r>
    </w:p>
    <w:p w:rsidR="005961D9" w:rsidRPr="00DB2252" w:rsidRDefault="00DB2252">
      <w:pPr>
        <w:numPr>
          <w:ilvl w:val="0"/>
          <w:numId w:val="2"/>
        </w:numPr>
        <w:spacing w:line="240" w:lineRule="auto"/>
        <w:rPr>
          <w:rFonts w:ascii="Calibri Light" w:eastAsia="Calibri" w:hAnsi="Calibri Light" w:cs="Calibri Light"/>
        </w:rPr>
      </w:pPr>
      <w:r w:rsidRPr="00DB2252">
        <w:rPr>
          <w:rFonts w:ascii="Calibri Light" w:eastAsia="Calibri" w:hAnsi="Calibri Light" w:cs="Calibri Light"/>
        </w:rPr>
        <w:t>How staff will be trained and updated on changes to this policy.</w:t>
      </w:r>
    </w:p>
    <w:p w:rsidR="005961D9" w:rsidRPr="00DB2252" w:rsidRDefault="00DB2252">
      <w:pPr>
        <w:numPr>
          <w:ilvl w:val="0"/>
          <w:numId w:val="2"/>
        </w:numPr>
        <w:spacing w:line="240" w:lineRule="auto"/>
        <w:rPr>
          <w:rFonts w:ascii="Calibri Light" w:eastAsia="Calibri" w:hAnsi="Calibri Light" w:cs="Calibri Light"/>
        </w:rPr>
      </w:pPr>
      <w:r w:rsidRPr="00DB2252">
        <w:rPr>
          <w:rFonts w:ascii="Calibri Light" w:eastAsia="Calibri" w:hAnsi="Calibri Light" w:cs="Calibri Light"/>
        </w:rPr>
        <w:t>How staff can access this policy (location of paper/electronic version(s)).</w:t>
      </w:r>
    </w:p>
    <w:p w:rsidR="005961D9" w:rsidRPr="00DB2252" w:rsidRDefault="005961D9">
      <w:pPr>
        <w:spacing w:before="200" w:line="240" w:lineRule="auto"/>
        <w:rPr>
          <w:rFonts w:ascii="Calibri Light" w:eastAsia="Calibri" w:hAnsi="Calibri Light" w:cs="Calibri Light"/>
        </w:rPr>
      </w:pPr>
    </w:p>
    <w:sectPr w:rsidR="005961D9" w:rsidRPr="00DB225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E27"/>
    <w:multiLevelType w:val="multilevel"/>
    <w:tmpl w:val="B23E9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CE1770"/>
    <w:multiLevelType w:val="multilevel"/>
    <w:tmpl w:val="C21C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D9"/>
    <w:rsid w:val="004C6615"/>
    <w:rsid w:val="005961D9"/>
    <w:rsid w:val="00DB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723AC-9DEE-46CE-A686-7A339214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fr.gov/cgi-bin/text-idx?SID=c1cbd72e13f7230f1e8328fa52b57899&amp;mc=true&amp;node=sp42.1.59.a&amp;rgn=div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Daigneault</dc:creator>
  <cp:lastModifiedBy>Jessie Daigneault</cp:lastModifiedBy>
  <cp:revision>2</cp:revision>
  <dcterms:created xsi:type="dcterms:W3CDTF">2021-02-16T18:44:00Z</dcterms:created>
  <dcterms:modified xsi:type="dcterms:W3CDTF">2021-02-16T18:44:00Z</dcterms:modified>
</cp:coreProperties>
</file>